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70" w:rsidRPr="001445CD" w:rsidRDefault="00491B70" w:rsidP="001445CD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color w:val="292929"/>
          <w:sz w:val="45"/>
          <w:szCs w:val="45"/>
          <w:lang w:eastAsia="es-ES"/>
        </w:rPr>
      </w:pPr>
      <w:r w:rsidRPr="001445CD">
        <w:rPr>
          <w:rFonts w:ascii="Arial" w:eastAsia="Times New Roman" w:hAnsi="Arial" w:cs="Arial"/>
          <w:b/>
          <w:color w:val="292929"/>
          <w:sz w:val="45"/>
          <w:szCs w:val="45"/>
          <w:lang w:eastAsia="es-ES"/>
        </w:rPr>
        <w:t xml:space="preserve">Tres órganos conforman la estructura organizativa de la Fundación </w:t>
      </w:r>
      <w:proofErr w:type="gramStart"/>
      <w:r w:rsidRPr="001445CD">
        <w:rPr>
          <w:rFonts w:ascii="Arial" w:eastAsia="Times New Roman" w:hAnsi="Arial" w:cs="Arial"/>
          <w:b/>
          <w:color w:val="292929"/>
          <w:sz w:val="45"/>
          <w:szCs w:val="45"/>
          <w:lang w:eastAsia="es-ES"/>
        </w:rPr>
        <w:t>Canaria  Centro</w:t>
      </w:r>
      <w:proofErr w:type="gramEnd"/>
      <w:r w:rsidRPr="001445CD">
        <w:rPr>
          <w:rFonts w:ascii="Arial" w:eastAsia="Times New Roman" w:hAnsi="Arial" w:cs="Arial"/>
          <w:b/>
          <w:color w:val="292929"/>
          <w:sz w:val="45"/>
          <w:szCs w:val="45"/>
          <w:lang w:eastAsia="es-ES"/>
        </w:rPr>
        <w:t xml:space="preserve"> de Orientación  Familiar (C.O.F)</w:t>
      </w:r>
    </w:p>
    <w:p w:rsidR="00491B70" w:rsidRPr="001445CD" w:rsidRDefault="00491B70" w:rsidP="001445CD">
      <w:pPr>
        <w:shd w:val="clear" w:color="auto" w:fill="FFFFFF"/>
        <w:spacing w:after="150" w:line="480" w:lineRule="atLeast"/>
        <w:jc w:val="center"/>
        <w:rPr>
          <w:rFonts w:ascii="Arial" w:eastAsia="Times New Roman" w:hAnsi="Arial" w:cs="Arial"/>
          <w:b/>
          <w:color w:val="292929"/>
          <w:sz w:val="24"/>
          <w:szCs w:val="24"/>
          <w:lang w:eastAsia="es-ES"/>
        </w:rPr>
      </w:pP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1.- EL PATRONATO DE LA FUNDACIÓN: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El Patronato está formado por los socios-cofundadores, (siempre abierto a nuevas incorporaciones, previa aportación de la cuota estipulada), los colaboradores y los miembros de honor (art. 6).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2.- EL CONSEJO DE DIRECCIÓN: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Este, actúa por delegación del Patronato, cuyo Presidente lo es también del Patronato.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El actual Consejo de Dirección está constituido por los siguientes miembros: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Presidente: </w:t>
      </w:r>
      <w:r w:rsidR="00B75CBE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María José Ribera Fernández 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Vicepresidente: Dª María José Ribera Fernández 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Tesorero: D. </w:t>
      </w:r>
      <w:r w:rsidR="00E412BE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Antonio Parras Sánchez-Tembleque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Vicete</w:t>
      </w:r>
      <w:r w:rsidR="00DF7696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sorero: D. Dª Milagrosa Martel Herná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ndez.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Secretario: D. Ruperto Santana Romero.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Vicesecretario: D. Javier Arencibia West.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Vocales: </w:t>
      </w:r>
      <w:r w:rsidR="00E412BE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Manuel de Armas.</w:t>
      </w:r>
    </w:p>
    <w:p w:rsidR="00491B70" w:rsidRP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Dña. Mª Teresa Navarro Rico.</w:t>
      </w:r>
    </w:p>
    <w:p w:rsidR="00491B70" w:rsidRDefault="00491B70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Dña. </w:t>
      </w:r>
      <w:proofErr w:type="gram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Teresa 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Brinquis</w:t>
      </w:r>
      <w:proofErr w:type="spellEnd"/>
      <w:proofErr w:type="gram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 Sanz.</w:t>
      </w:r>
    </w:p>
    <w:p w:rsidR="00E412BE" w:rsidRPr="00491B70" w:rsidRDefault="00E412BE" w:rsidP="00491B7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Francisco Ortega.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3.- LA DIRECCIÓN DE LA FUNDACION CENTRO DE ORIENTACIÓN FAMILIAR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: Constituida por el Director y Subdirectora del mismo y el Equipo de Profesionales.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lastRenderedPageBreak/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El Director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de la Fundación Canaria  Centro de Orientación Familiar, (COF) hasta la actualidad y primer cofundador, es D. Fermín Romero Navarro, Doctor en Ciencias Políticas y  Sociología, Máster en Mediación Familiar, Sacerdote y Profesor Titular de la Universidad de Las Palmas de Gran Canaria. (Jubilado)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La Subdirectora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 del C.O.F es Dña. Asunción Sánchez Jorge, Diplomada Universitaria  en Enfermería, (Jubilada),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Sexoanalista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 y  Mediadora  Familiar.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B75CBE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 lo largo de estos 45</w:t>
      </w:r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años (1978-20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23</w:t>
      </w:r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) de trabajo ininterrumpido, 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la Fundación C.O.F. ha tenido siete</w:t>
      </w:r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presidentes D. Ángel Lafuente Zorrilla; D. Bernardo Navarro Iglesias (</w:t>
      </w:r>
      <w:proofErr w:type="spellStart"/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d.e.p</w:t>
      </w:r>
      <w:proofErr w:type="spellEnd"/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); Dña. Francisca </w:t>
      </w:r>
      <w:proofErr w:type="spellStart"/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Bonny</w:t>
      </w:r>
      <w:proofErr w:type="spellEnd"/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Miranda; Dña. Mª Teresa Navarro Rico; D. Eduardo García Bere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nguer; D. Alberto Cabré de León, Dª Maria José Ribera Fernández.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color w:val="292929"/>
          <w:sz w:val="45"/>
          <w:szCs w:val="45"/>
          <w:lang w:eastAsia="es-ES"/>
        </w:rPr>
      </w:pPr>
      <w:r w:rsidRPr="00491B70">
        <w:rPr>
          <w:rFonts w:ascii="Arial" w:eastAsia="Times New Roman" w:hAnsi="Arial" w:cs="Arial"/>
          <w:color w:val="292929"/>
          <w:sz w:val="45"/>
          <w:szCs w:val="45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color w:val="292929"/>
          <w:sz w:val="45"/>
          <w:szCs w:val="45"/>
          <w:lang w:eastAsia="es-ES"/>
        </w:rPr>
      </w:pPr>
      <w:r w:rsidRPr="00491B70">
        <w:rPr>
          <w:rFonts w:ascii="Arial" w:eastAsia="Times New Roman" w:hAnsi="Arial" w:cs="Arial"/>
          <w:color w:val="292929"/>
          <w:sz w:val="45"/>
          <w:szCs w:val="45"/>
          <w:lang w:eastAsia="es-ES"/>
        </w:rPr>
        <w:t>2.- El Equipo de Profesionales.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B75CBE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 lo largo de estos 45</w:t>
      </w:r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años, el Centro de Orientación Familiar se ha sentido honrado por la cualificación y el sentido altruista de su equipo de profesionales de carácter multidisciplinar, que por la ley de la evolución de la vida ha ido cambiando. A continuación, en el apartado 2.1, se indica el cuadro del equipo actual de profesionales. En el apartado 2.2, se hace una relación de todos los </w:t>
      </w:r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lastRenderedPageBreak/>
        <w:t>profesionales que han ejercido su labor profesional en este Centro de Orientación Familiar señalando su profesión.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2.1.-Equipo actual de profesionales. 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Fermín Romero Navarro,  Doctor en Ciencia Políticas y Sociología. Máster en Mediación Familiar .Director de la Fundación COF.</w:t>
      </w:r>
    </w:p>
    <w:p w:rsidR="00491B70" w:rsidRPr="00491B70" w:rsidRDefault="00491B70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Asunción Sánchez Jorge. Sexóloga y Mediadora Familiar. Subdirectora de la Fundación COF.</w:t>
      </w:r>
    </w:p>
    <w:p w:rsidR="00491B70" w:rsidRPr="00491B70" w:rsidRDefault="00491B70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Beatriz Machado de Armas. Psicóloga.</w:t>
      </w:r>
    </w:p>
    <w:p w:rsidR="00491B70" w:rsidRPr="00491B70" w:rsidRDefault="00491B70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María José Ribera Fernández, Abogada.</w:t>
      </w:r>
    </w:p>
    <w:p w:rsidR="00491B70" w:rsidRDefault="0043261B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I</w:t>
      </w:r>
      <w:r w:rsidR="00491B70"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ris Andreina Jorge Martínez. Administrativa</w:t>
      </w:r>
    </w:p>
    <w:p w:rsidR="0043261B" w:rsidRDefault="0043261B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Juan Antonio Espada Arroyo. Trabajador Social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Evelyn González Castellano. Trabajadora Social.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Antonio Quintana Rodríguez. Psicólogo.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Antonio Molina</w:t>
      </w:r>
      <w:r w:rsidR="00401E3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Torres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Elena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Saenz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de Tejada. Psicóloga.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Rosana Vieira Rivero. Psicóloga.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Alexandra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Kiguel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Pedraza. Psicóloga.</w:t>
      </w:r>
    </w:p>
    <w:p w:rsidR="00B75CBE" w:rsidRDefault="009F6554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</w:t>
      </w:r>
      <w:r w:rsidR="00401E3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Ana </w:t>
      </w:r>
      <w:r w:rsidR="00B75CBE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Victoria Déniz</w:t>
      </w:r>
      <w:r w:rsidR="00101651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Déniz</w:t>
      </w:r>
      <w:bookmarkStart w:id="0" w:name="_GoBack"/>
      <w:bookmarkEnd w:id="0"/>
      <w:r w:rsidR="00B75CBE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Raquel Rodríguez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Rodríguez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B75CBE" w:rsidRDefault="00B75CBE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Elena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Eisman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Maraver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401E30" w:rsidRDefault="00401E30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Amada Suárez. Psicóloga.</w:t>
      </w:r>
    </w:p>
    <w:p w:rsidR="001445CD" w:rsidRDefault="001445CD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María África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Peñate</w:t>
      </w:r>
      <w:proofErr w:type="spellEnd"/>
      <w:r w:rsidR="00BF01BA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</w:t>
      </w:r>
      <w:proofErr w:type="spellStart"/>
      <w:r w:rsidR="00BF01BA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Castillero</w:t>
      </w:r>
      <w:proofErr w:type="spellEnd"/>
      <w:r w:rsidR="00BF01BA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Abogada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1445CD" w:rsidRDefault="001445CD" w:rsidP="0049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Antonia</w:t>
      </w:r>
      <w:r w:rsidR="00BF01BA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Sánchez</w:t>
      </w:r>
      <w:r w:rsidR="00F50BEF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Marrero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Abogada.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s-ES"/>
        </w:rPr>
        <w:t>2.2.- Profesionales que formaron parte del Equipo en años anteriores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 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Julio Santamaría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Pampliega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Abogado. Fallecido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Mª del Carmen Martínez de Marañón, Abogada. Fallecida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Ana Doreste Suárez, Abogada.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Paqui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Bonny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Miranda.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Mª Teresa Navarro Rico.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Ulises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Kiguel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Santana, Psiquiatra. Fallecido.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María del Carmen Mesa Pérez.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Rosario  Batista Valdivieso, Logopeda y Terapeuta.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José Pereira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Miragaia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Juana de la Cruz del Santo Nogal. Logopeda y Terapeuta.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Jorge Antonio de Vega Sáenz de Tejada.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lastRenderedPageBreak/>
        <w:t xml:space="preserve">D. Rafael Granado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Granado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Josefa Rosa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Oramas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Díaz.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Mª del Carmen García Cantón. Pedagoga.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Rosario Mesonero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Mesonero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Psicóloga-logopeda.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Esther Claver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Turiegano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Gisela Arce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Guillot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Antonio Miguel Castellano Suárez.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Esmeralda Domínguez Armas.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Adriana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Salesansky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Psiquiatra.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Jesús Cáceres Ávila.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Amelia Silva García. Psiquiatra.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Eduvigis García Suárez.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Montserrat Marrero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Afonso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Pedagoga.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Enrique Escudero. Psiquiatra.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Isabel Roca Brito.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Lydia Suárez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Janáriz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Psicóloga-logopeda.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Elena Suárez Hernández.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Mª Felicidad Tejera González de Chávez. Abogada.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Margarita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Martinez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Garcia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Trabajadora Social.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Ana Bolaños Medina.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Ruth Romero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Gonzalez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Isidoro Sanchez Díaz. Psiquiatra.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Antonio Castellano Suarez.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Pedro Velasco Alonso. 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Alberto Bello Doreste. Orientador Familiar.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Elena Maria Suarez.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Rosario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Caubin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Hernandez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Logopeda.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Cristina Abelleira Vidal.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Marco Antonio Delgado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Gonzalez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Macario Moreno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Garcia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Miguel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Villafruela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Sara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Gonzalez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Ana Maria Velázquez.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Patricia Santana,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Olga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Berdion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Ribera,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Mónica Concepción Gómez, Trabajadora Social.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María Dolores Ávila Rodríguez,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Ana Isabel Henríquez,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Pedro López Rodríguez, Psicopedagogo.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Miriam Marrero Mendoza, Administrativa.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Raquel Macías Tovar, Psiquiatra.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Silvia Morales Estupiñan, Psicóloga.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D. Antonio Concepción Cáceres, Psiquiatra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Manuela Paradela Periñan, Psicóloga. 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Armando Bailón Casanova.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Psicologo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Candelaria Bolaños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Garcia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Trabajadora Social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  María Dolores Conde Sánchez. Psicóloga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.Elisa Medina Molina. Administrativa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Inmaculada Vega García. Trabajadora social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Dora Arencibia Rodríguez Logopeda.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lastRenderedPageBreak/>
        <w:t>Dª. Ester Almeida Falcón .Trabajadora social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Jesús Charlen Bonet .Abogado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Josefa Dominga Lorenzo Déniz. Administrativa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Soraya Jaén Álvarez Psicopedagoga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José Juan Santana Montesdeoca. Psicopedagogo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María Jesús Rosales Jiménez .Trabajadora social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Petra Godoy Lugo. Trabajadora social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Margarita Sánchez Brito. Periodista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Luz Esther de la Hoz Amador. Administrativa 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Penélope Iglesias Castellano .Administrativa.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Adolfina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Hernández Denis .Trabajadora Social</w:t>
      </w:r>
    </w:p>
    <w:p w:rsidR="00491B70" w:rsidRP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Adoración Luz Perera. Trabajadora social.</w:t>
      </w:r>
    </w:p>
    <w:p w:rsidR="00491B70" w:rsidRDefault="00491B70" w:rsidP="00491B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Juan Bonino Pérez. Psicólogo.</w:t>
      </w:r>
    </w:p>
    <w:p w:rsidR="0043261B" w:rsidRDefault="0043261B" w:rsidP="004326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</w:t>
      </w:r>
      <w:proofErr w:type="spellStart"/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Arminda</w:t>
      </w:r>
      <w:proofErr w:type="spellEnd"/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Quesada González. Trabajadora Social.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Lucia Álvarez </w:t>
      </w:r>
      <w:proofErr w:type="spellStart"/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Jubells</w:t>
      </w:r>
      <w:proofErr w:type="spellEnd"/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Erika Cáceres Farías. Trabajadora Social.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</w:t>
      </w: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Marc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elino Jiménez Sánchez. Psicólogo.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</w:t>
      </w: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ugo Fernández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Robayna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</w:t>
      </w: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Nieves  Caballero Pedraza, psicóloga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</w:t>
      </w:r>
      <w:r w:rsidRPr="0043261B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Diana E. Quintana Trujillo. Abogada</w:t>
      </w: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Dª.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Nayra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Aguilar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Aguilar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</w:t>
      </w:r>
    </w:p>
    <w:p w:rsidR="0043261B" w:rsidRDefault="0043261B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Ruth Pérez Delgado.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Juan Luis Gómez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Charfolé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Psicólogo.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Angelines Perera Hernández. Psicóloga.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D. Roberto </w:t>
      </w:r>
      <w:proofErr w:type="spellStart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Guedes</w:t>
      </w:r>
      <w:proofErr w:type="spellEnd"/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Barreto. Psicólogo.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María Isabel Torres Rodríguez. Abogada.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Dª. Sonia Reyes Romero. Psicóloga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Vanessa Sosa Alemán. Psicóloga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</w:t>
      </w:r>
      <w:r w:rsidRPr="00491B70">
        <w:rPr>
          <w:rFonts w:ascii="Arial" w:eastAsia="Times New Roman" w:hAnsi="Arial" w:cs="Arial"/>
          <w:color w:val="292929"/>
          <w:sz w:val="24"/>
          <w:szCs w:val="24"/>
          <w:lang w:eastAsia="es-ES"/>
        </w:rPr>
        <w:t>Sabrina Plasencia González. Psicóloga</w:t>
      </w:r>
    </w:p>
    <w:p w:rsidR="00B75CBE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Zuleima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García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Zait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Trabajadora Social</w:t>
      </w:r>
    </w:p>
    <w:p w:rsidR="00B75CBE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Dª Ana Ferrer Padrón. Administrativa.</w:t>
      </w:r>
    </w:p>
    <w:p w:rsidR="00B75CBE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Beatriz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Cerezuela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Hernáez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B75CBE" w:rsidRPr="00491B70" w:rsidRDefault="00B75CBE" w:rsidP="00B75CBE">
      <w:pPr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 xml:space="preserve">Dª Cristina Martín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Martín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es-ES"/>
        </w:rPr>
        <w:t>. Psicóloga.</w:t>
      </w:r>
    </w:p>
    <w:p w:rsidR="00B75CBE" w:rsidRPr="0043261B" w:rsidRDefault="00B75CBE" w:rsidP="00B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</w:p>
    <w:p w:rsidR="0043261B" w:rsidRPr="00491B70" w:rsidRDefault="0043261B" w:rsidP="00432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4"/>
          <w:szCs w:val="24"/>
          <w:lang w:eastAsia="es-ES"/>
        </w:rPr>
      </w:pPr>
    </w:p>
    <w:p w:rsidR="00321DF3" w:rsidRDefault="00321DF3"/>
    <w:sectPr w:rsidR="0032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E3"/>
    <w:multiLevelType w:val="multilevel"/>
    <w:tmpl w:val="C1B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32EF"/>
    <w:multiLevelType w:val="multilevel"/>
    <w:tmpl w:val="8F9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E7AE6"/>
    <w:multiLevelType w:val="multilevel"/>
    <w:tmpl w:val="5A7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1"/>
    <w:rsid w:val="00101651"/>
    <w:rsid w:val="001445CD"/>
    <w:rsid w:val="00321DF3"/>
    <w:rsid w:val="003E5F07"/>
    <w:rsid w:val="00401E30"/>
    <w:rsid w:val="0043261B"/>
    <w:rsid w:val="00491B70"/>
    <w:rsid w:val="009C5D84"/>
    <w:rsid w:val="009F6554"/>
    <w:rsid w:val="00A52DA1"/>
    <w:rsid w:val="00B75CBE"/>
    <w:rsid w:val="00BF01BA"/>
    <w:rsid w:val="00DF7696"/>
    <w:rsid w:val="00E412BE"/>
    <w:rsid w:val="00F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610B"/>
  <w15:chartTrackingRefBased/>
  <w15:docId w15:val="{DB6031BB-4A6B-4A7C-94CD-2F3E2E91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9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1B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91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Rodriguez</dc:creator>
  <cp:keywords/>
  <dc:description/>
  <cp:lastModifiedBy>trabajadorsocial2</cp:lastModifiedBy>
  <cp:revision>13</cp:revision>
  <dcterms:created xsi:type="dcterms:W3CDTF">2023-11-07T10:18:00Z</dcterms:created>
  <dcterms:modified xsi:type="dcterms:W3CDTF">2023-11-07T11:28:00Z</dcterms:modified>
</cp:coreProperties>
</file>